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BE" w:rsidRDefault="00E933BE" w:rsidP="007C089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</w:p>
    <w:p w:rsidR="00E933BE" w:rsidRDefault="00E933BE" w:rsidP="007C089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</w:p>
    <w:p w:rsidR="007C0895" w:rsidRPr="00E933BE" w:rsidRDefault="007C0895" w:rsidP="007C089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Škola v přírodě organizovaná MŠ Pampeliška</w:t>
      </w:r>
    </w:p>
    <w:p w:rsidR="007C0895" w:rsidRPr="00E933BE" w:rsidRDefault="007C0895" w:rsidP="007C08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cs-CZ"/>
        </w:rPr>
        <w:t>Škola v přírodě představuje jednu z tradičních forem výuky a výchovného působení školy na děti. Původně byly školy v přírodě pořádány především jako ozdravné akce pro zotavení žáků z lokalit se zhoršenými podmínkami životního prostředí. Školy v přírodě mají pro děti velký význam z hlediska zdravotního i výchovně vzdělávacího.</w:t>
      </w:r>
    </w:p>
    <w:p w:rsidR="007C0895" w:rsidRPr="00E933BE" w:rsidRDefault="007C0895" w:rsidP="007C08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MŠ Pampeliška organizuje školu v přírodě zejména pro funkci výchovně vzdělávací. Z důvodu prohloubení prosociálního chování dětí i dospělých. MŠ Pampeliška sestavuje program, který je v souladu s</w:t>
      </w:r>
      <w:r w:rsidR="00E400C8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RVP</w:t>
      </w:r>
      <w:r w:rsidR="00E400C8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 ŠVP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a TVP.</w:t>
      </w:r>
    </w:p>
    <w:p w:rsidR="00E400C8" w:rsidRPr="00E933BE" w:rsidRDefault="005160AB" w:rsidP="00E933B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933BE">
        <w:rPr>
          <w:rFonts w:ascii="Times New Roman" w:hAnsi="Times New Roman" w:cs="Times New Roman"/>
          <w:bCs/>
          <w:sz w:val="24"/>
          <w:szCs w:val="24"/>
          <w:u w:val="single"/>
        </w:rPr>
        <w:t>Podmínky účasti dětí ve škole v přírodě a na zotavovací akci</w:t>
      </w:r>
    </w:p>
    <w:p w:rsidR="005160AB" w:rsidRPr="00E933BE" w:rsidRDefault="005160AB" w:rsidP="005160AB">
      <w:pPr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 Škola může na školu v přírodě na </w:t>
      </w:r>
      <w:r w:rsidR="00E400C8" w:rsidRPr="00E933BE">
        <w:rPr>
          <w:rFonts w:ascii="Times New Roman" w:hAnsi="Times New Roman" w:cs="Times New Roman"/>
          <w:sz w:val="24"/>
          <w:szCs w:val="24"/>
        </w:rPr>
        <w:t xml:space="preserve">max. </w:t>
      </w:r>
      <w:r w:rsidRPr="00E933BE">
        <w:rPr>
          <w:rFonts w:ascii="Times New Roman" w:hAnsi="Times New Roman" w:cs="Times New Roman"/>
          <w:sz w:val="24"/>
          <w:szCs w:val="24"/>
        </w:rPr>
        <w:t xml:space="preserve">dobu </w:t>
      </w:r>
      <w:r w:rsidR="00E400C8"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Pr="00E933BE">
        <w:rPr>
          <w:rFonts w:ascii="Times New Roman" w:hAnsi="Times New Roman" w:cs="Times New Roman"/>
          <w:sz w:val="24"/>
          <w:szCs w:val="24"/>
        </w:rPr>
        <w:t xml:space="preserve">5 dnů vyslat pouze dítě, které splňuje podmínky stanovené § 9 zákona č. 258/2000 Sb., o ochraně veřejného zdraví, v platném znění, je zdravotně způsobilé k účasti na ní, nejeví známky akutního onemocnění (např. horečky nebo průjmu) a ve 14 dnech před odjezdem do školy v přírodě nepřišlo do styku s fyzickou osobou nemocnou infekčním onemocněním nebo podezřelou z nákazy, ani mu není nařízeno karanténní opatření (toto prohlášení odevzdávají rodiče při odjezdu, nesmí být starší více než jeden den), </w:t>
      </w:r>
      <w:r w:rsidRPr="00E933BE">
        <w:rPr>
          <w:rFonts w:ascii="Times New Roman" w:hAnsi="Times New Roman" w:cs="Times New Roman"/>
          <w:sz w:val="24"/>
          <w:szCs w:val="24"/>
          <w:u w:val="single"/>
        </w:rPr>
        <w:t>a podrobilo se stanoveným pravidelným očkováním nebo má doklad, že je proti nákaze imunní nebo že se nemůže očkování podrobit pro kontraindikaci.</w:t>
      </w:r>
      <w:r w:rsidRPr="00E933BE">
        <w:rPr>
          <w:rFonts w:ascii="Times New Roman" w:hAnsi="Times New Roman" w:cs="Times New Roman"/>
          <w:sz w:val="24"/>
          <w:szCs w:val="24"/>
        </w:rPr>
        <w:br/>
        <w:t xml:space="preserve">Zdravotní způsobilost dítěte pro účast na škole v přírodě </w:t>
      </w:r>
      <w:r w:rsidRPr="00E933BE">
        <w:rPr>
          <w:rFonts w:ascii="Times New Roman" w:hAnsi="Times New Roman" w:cs="Times New Roman"/>
          <w:sz w:val="24"/>
          <w:szCs w:val="24"/>
          <w:u w:val="single"/>
        </w:rPr>
        <w:t>na dobu delší než 5 dnů</w:t>
      </w:r>
      <w:r w:rsidRPr="00E933BE">
        <w:rPr>
          <w:rFonts w:ascii="Times New Roman" w:hAnsi="Times New Roman" w:cs="Times New Roman"/>
          <w:sz w:val="24"/>
          <w:szCs w:val="24"/>
        </w:rPr>
        <w:t xml:space="preserve"> nebo zotavovací akci posuzuje a posudek vydává registrující poskytovatel zdravotních služeb v oboru praktické lékařství pro děti a dorost. </w:t>
      </w:r>
      <w:r w:rsidRPr="00E933BE">
        <w:rPr>
          <w:rFonts w:ascii="Times New Roman" w:hAnsi="Times New Roman" w:cs="Times New Roman"/>
          <w:sz w:val="24"/>
          <w:szCs w:val="24"/>
          <w:u w:val="single"/>
        </w:rPr>
        <w:t>Nemá-li dítě registrujícího poskytovatele, vydává posudek poskytovatel v oboru praktické lékařství pro děti a dorost.</w:t>
      </w:r>
      <w:r w:rsidRPr="00E933BE">
        <w:rPr>
          <w:rFonts w:ascii="Times New Roman" w:hAnsi="Times New Roman" w:cs="Times New Roman"/>
          <w:sz w:val="24"/>
          <w:szCs w:val="24"/>
        </w:rPr>
        <w:t xml:space="preserve"> Posudek o zdravotní způsobilosti dítěte a písemné prohlášení předloží zákonný zástupce vysílající škole.</w:t>
      </w:r>
    </w:p>
    <w:p w:rsidR="005160AB" w:rsidRPr="00E933BE" w:rsidRDefault="005160AB" w:rsidP="005160A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 K zařazení nezletilého dítěte do školy v přírodě je třeba písemný souhlas zákonných zástupců. Součástí jejich souhlasu je prohlášení o poučení, že do školy v přírodě nemůže být vysláno dítě, jehož zdravotní stav by mohl být tímto pobytem ohrožen a dítě, které by mohl</w:t>
      </w:r>
      <w:r w:rsidR="00E400C8" w:rsidRPr="00E933BE">
        <w:rPr>
          <w:rFonts w:ascii="Times New Roman" w:hAnsi="Times New Roman" w:cs="Times New Roman"/>
          <w:sz w:val="24"/>
          <w:szCs w:val="24"/>
        </w:rPr>
        <w:t>o</w:t>
      </w:r>
      <w:r w:rsidRPr="00E933BE">
        <w:rPr>
          <w:rFonts w:ascii="Times New Roman" w:hAnsi="Times New Roman" w:cs="Times New Roman"/>
          <w:sz w:val="24"/>
          <w:szCs w:val="24"/>
        </w:rPr>
        <w:t xml:space="preserve"> zdravotně ohrozit ostatní děti. </w:t>
      </w:r>
    </w:p>
    <w:p w:rsidR="005160AB" w:rsidRPr="00E933BE" w:rsidRDefault="005160AB" w:rsidP="005160A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Na školu v přírodě vyjíždějí zpravidla třídní kolektivy.</w:t>
      </w:r>
    </w:p>
    <w:p w:rsidR="005160AB" w:rsidRPr="00E933BE" w:rsidRDefault="005160AB" w:rsidP="005160AB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Pro děti, které se nezúčastní školy v přírodě, je rodiči doloženo, že zůstávají doma. Pokud jedou všichni zaměstnanci školy, provoz MŠ je přerušen na dobu školy v přírodě. </w:t>
      </w:r>
    </w:p>
    <w:p w:rsidR="005160AB" w:rsidRPr="00E933BE" w:rsidRDefault="005160AB" w:rsidP="005160AB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Pokud jede jen část zaměstnanců a dětí, děti jsou spojeny do jedné třídy, nepřesahující počet dětí ve třídě 28. </w:t>
      </w:r>
    </w:p>
    <w:p w:rsidR="005160AB" w:rsidRPr="00E933BE" w:rsidRDefault="005160AB" w:rsidP="005160AB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60AB" w:rsidRDefault="005160AB" w:rsidP="007C08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E933BE" w:rsidRPr="00E933BE" w:rsidRDefault="00E933BE" w:rsidP="007C08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5160AB" w:rsidRDefault="005160AB" w:rsidP="007C08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E933BE" w:rsidRPr="00E933BE" w:rsidRDefault="00E933BE" w:rsidP="007C08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7C0895" w:rsidRPr="00E933BE" w:rsidRDefault="007C0895" w:rsidP="00E933BE">
      <w:pPr>
        <w:pStyle w:val="Odstavecseseznamem"/>
        <w:numPr>
          <w:ilvl w:val="0"/>
          <w:numId w:val="18"/>
        </w:num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Zdravotní a rekreační význam </w:t>
      </w:r>
    </w:p>
    <w:p w:rsidR="007C0895" w:rsidRPr="00E933BE" w:rsidRDefault="007C0895" w:rsidP="007C08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Děti tráví značnou část dne ve zdravém přírodním prostředí, otužují se. Dostatek aktivního pohybu na čerstvé vzduchu zvyšuje jejich tělesnou zdatnost.</w:t>
      </w:r>
    </w:p>
    <w:p w:rsidR="007C0895" w:rsidRPr="00E933BE" w:rsidRDefault="007C0895" w:rsidP="007C08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Škola v přírodě přispívá k upevnění správných hygienických návyků</w:t>
      </w:r>
      <w:r w:rsidR="00653712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</w:p>
    <w:p w:rsidR="007C0895" w:rsidRPr="00E933BE" w:rsidRDefault="007C0895" w:rsidP="00653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Děti si odpočinou od zaběhnutého stereotypu všedních školních dní, odpoutají se</w:t>
      </w:r>
      <w:r w:rsidR="00653712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od každodenních starostí, či případných rodinných problémů a prožijí nevšední zážitky v kolektivu svých kamarádů.</w:t>
      </w:r>
    </w:p>
    <w:p w:rsidR="007C0895" w:rsidRPr="00E933BE" w:rsidRDefault="007C0895" w:rsidP="00E933BE">
      <w:pPr>
        <w:pStyle w:val="Odstavecseseznamem"/>
        <w:numPr>
          <w:ilvl w:val="0"/>
          <w:numId w:val="18"/>
        </w:num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bCs/>
          <w:color w:val="212529"/>
          <w:sz w:val="24"/>
          <w:szCs w:val="24"/>
          <w:u w:val="single"/>
          <w:bdr w:val="none" w:sz="0" w:space="0" w:color="auto" w:frame="1"/>
          <w:lang w:eastAsia="cs-CZ"/>
        </w:rPr>
        <w:t>Vzdělávací</w:t>
      </w:r>
      <w:r w:rsidR="00653712" w:rsidRPr="00E933BE">
        <w:rPr>
          <w:rFonts w:ascii="Times New Roman" w:eastAsia="Times New Roman" w:hAnsi="Times New Roman" w:cs="Times New Roman"/>
          <w:bCs/>
          <w:color w:val="212529"/>
          <w:sz w:val="24"/>
          <w:szCs w:val="24"/>
          <w:u w:val="single"/>
          <w:bdr w:val="none" w:sz="0" w:space="0" w:color="auto" w:frame="1"/>
          <w:lang w:eastAsia="cs-CZ"/>
        </w:rPr>
        <w:t xml:space="preserve"> </w:t>
      </w:r>
      <w:r w:rsidRPr="00E933BE">
        <w:rPr>
          <w:rFonts w:ascii="Times New Roman" w:eastAsia="Times New Roman" w:hAnsi="Times New Roman" w:cs="Times New Roman"/>
          <w:bCs/>
          <w:color w:val="212529"/>
          <w:sz w:val="24"/>
          <w:szCs w:val="24"/>
          <w:u w:val="single"/>
          <w:bdr w:val="none" w:sz="0" w:space="0" w:color="auto" w:frame="1"/>
          <w:lang w:eastAsia="cs-CZ"/>
        </w:rPr>
        <w:t>a výchovný význam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</w:r>
    </w:p>
    <w:p w:rsidR="007C0895" w:rsidRPr="00E933BE" w:rsidRDefault="00653712" w:rsidP="007C0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Děti</w:t>
      </w:r>
      <w:r w:rsidR="007C0895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poznávají nové prostředí, seznamují se s ním, poznávají nová místa, přírodní ekosystémy a organismy, které v nich žijí.</w:t>
      </w:r>
    </w:p>
    <w:p w:rsidR="007C0895" w:rsidRPr="00E933BE" w:rsidRDefault="007C0895" w:rsidP="007C0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Prohlubuje se smyslové vnímání přírody, rozvíjí se správný vztah k životnímu prostředí, estetické a etické cítění.</w:t>
      </w:r>
    </w:p>
    <w:p w:rsidR="007C0895" w:rsidRPr="00E933BE" w:rsidRDefault="007C0895" w:rsidP="007C0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Výběrem aktivit a širokou nabídkou činností přispíváme k uspokojení sociálních potřeb, rozvíjíme tvořivost a podporujeme samostatnost </w:t>
      </w:r>
      <w:r w:rsidR="00653712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dětí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 učí</w:t>
      </w:r>
      <w:r w:rsidR="00653712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se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vzájemné pomoci a toleranci.</w:t>
      </w:r>
    </w:p>
    <w:p w:rsidR="007C0895" w:rsidRPr="00E933BE" w:rsidRDefault="007C0895" w:rsidP="007C0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Dobrovolná účast na některých činnostech, přispívá k psychické pohodě dítěte.</w:t>
      </w:r>
    </w:p>
    <w:p w:rsidR="007C0895" w:rsidRPr="00E933BE" w:rsidRDefault="007C0895" w:rsidP="007C0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Pobyt napomáhá při vytváření a prohlubování dobrých vztahů mezi dětmi ve třídě</w:t>
      </w:r>
      <w:r w:rsidR="00653712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a začlenění prob</w:t>
      </w:r>
      <w:r w:rsidR="00653712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l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émových žáků do třídního kolektivu</w:t>
      </w:r>
      <w:r w:rsidR="00653712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</w:p>
    <w:p w:rsidR="00653712" w:rsidRPr="00E933BE" w:rsidRDefault="007C0895" w:rsidP="006537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cs-CZ"/>
        </w:rPr>
        <w:t xml:space="preserve">Škola v přírodě umožní učitelům </w:t>
      </w:r>
      <w:r w:rsidR="00653712" w:rsidRPr="00E933B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cs-CZ"/>
        </w:rPr>
        <w:t>děti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cs-CZ"/>
        </w:rPr>
        <w:t xml:space="preserve"> lépe poznat a vytvořit si přesnější obrázek o kolektivu i o jednotlivých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cs-CZ"/>
        </w:rPr>
        <w:t xml:space="preserve">osobnostech, liberálnější vztah mezi učitelem a </w:t>
      </w:r>
      <w:r w:rsidR="00653712" w:rsidRPr="00E933B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cs-CZ"/>
        </w:rPr>
        <w:t xml:space="preserve">dítětem 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cs-CZ"/>
        </w:rPr>
        <w:t>pozitivně ovlivňuje další práci s třídním kolektivem ve škol</w:t>
      </w:r>
      <w:r w:rsidR="00653712" w:rsidRPr="00E933B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cs-CZ"/>
        </w:rPr>
        <w:t>c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cs-CZ"/>
        </w:rPr>
        <w:t>e.</w:t>
      </w:r>
    </w:p>
    <w:p w:rsidR="007C0895" w:rsidRPr="00E933BE" w:rsidRDefault="00653712" w:rsidP="00E933BE">
      <w:pPr>
        <w:pStyle w:val="Odstavecseseznamem"/>
        <w:numPr>
          <w:ilvl w:val="0"/>
          <w:numId w:val="1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Bezpečnost a ochrana zdraví</w:t>
      </w:r>
    </w:p>
    <w:p w:rsidR="007C0895" w:rsidRPr="00E933BE" w:rsidRDefault="007C0895" w:rsidP="007C08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Školu v přírodě je nutné organizovat v souladu se školním vzdělávacím programem</w:t>
      </w:r>
      <w:r w:rsidR="00653712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a třídním vzdělávacím programem. Oba dokumenty vycházejí z RVP. </w:t>
      </w:r>
    </w:p>
    <w:p w:rsidR="007C0895" w:rsidRPr="00E933BE" w:rsidRDefault="00A905B7" w:rsidP="007C08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hyperlink r:id="rId7" w:tooltip="Bezpečnost, ochrana zdraví žáků a hygienické požadavky" w:history="1">
        <w:r w:rsidR="007C0895" w:rsidRPr="00E933BE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cs-CZ"/>
          </w:rPr>
          <w:t>BOZ</w:t>
        </w:r>
      </w:hyperlink>
      <w:r w:rsidR="007C0895" w:rsidRPr="00E933B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C0895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dětí a žáků škola zajišťuje zejména formou dohledu. Proto je zajištění </w:t>
      </w:r>
      <w:hyperlink r:id="rId8" w:tooltip="BOZ " w:history="1">
        <w:r w:rsidR="007C0895" w:rsidRPr="00E933BE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cs-CZ"/>
          </w:rPr>
          <w:t>BOZ </w:t>
        </w:r>
      </w:hyperlink>
      <w:r w:rsidR="007C0895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dětí v mnohém odvislé od rozvržení pracovní doby zaměstnanců činných v rámci školy v přírodě a jednoznačných podmínek výkonu dohledu.</w:t>
      </w:r>
    </w:p>
    <w:p w:rsidR="007C0895" w:rsidRPr="00E933BE" w:rsidRDefault="007C0895" w:rsidP="007C08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Odpovědnost za zajištění BOZ dětí nemůže škola (právnická osoba) přenést na jiný subjekt.</w:t>
      </w:r>
    </w:p>
    <w:p w:rsidR="007C0895" w:rsidRPr="00E933BE" w:rsidRDefault="00A905B7" w:rsidP="007C08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hyperlink r:id="rId9" w:tooltip="Bezpečnost, ochrana zdraví žáků a hygienické požadavky" w:history="1">
        <w:r w:rsidR="007C0895" w:rsidRPr="00E933BE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cs-CZ"/>
          </w:rPr>
          <w:t>BOZ </w:t>
        </w:r>
      </w:hyperlink>
      <w:r w:rsidR="007C0895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dětí a žáků v mnohém závisí na dodržování hygienických požadavků kladených na školu v přírodě. Školu v přírodě je nutné zajistit v souladu s novelizovaným zněním vyhlášky č. 106/2001 Sb., které je účinné od 1. 1. 2014.</w:t>
      </w:r>
    </w:p>
    <w:p w:rsidR="007C0895" w:rsidRPr="00E933BE" w:rsidRDefault="007C0895" w:rsidP="00E933BE">
      <w:pPr>
        <w:pStyle w:val="Odstavecseseznamem"/>
        <w:numPr>
          <w:ilvl w:val="0"/>
          <w:numId w:val="18"/>
        </w:num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Povinnosti školy</w:t>
      </w:r>
    </w:p>
    <w:p w:rsidR="007C0895" w:rsidRPr="00E933BE" w:rsidRDefault="007C0895" w:rsidP="007C08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cs-CZ"/>
        </w:rPr>
        <w:t xml:space="preserve">Škola vysílající </w:t>
      </w:r>
      <w:r w:rsidR="00653712" w:rsidRPr="00E933B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cs-CZ"/>
        </w:rPr>
        <w:t>své děti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cs-CZ"/>
        </w:rPr>
        <w:t xml:space="preserve"> na školu v přírodě je povinna jeden měsíc před zahájením zotavovací akce ohlásit příslušnému orgánu ochrany veřejného zdraví:</w:t>
      </w:r>
    </w:p>
    <w:p w:rsidR="00E400C8" w:rsidRPr="00E933BE" w:rsidRDefault="007C0895" w:rsidP="007C0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termín a místo jejího konání (nahlásit datum zahájení, ukončení a přesnou adresu ubytovacího zařízení)</w:t>
      </w:r>
    </w:p>
    <w:p w:rsidR="007C0895" w:rsidRPr="00E933BE" w:rsidRDefault="00E400C8" w:rsidP="007C0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7C0895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počet dětí zúčastněných na zotavovací akci</w:t>
      </w:r>
    </w:p>
    <w:p w:rsidR="00E933BE" w:rsidRDefault="00E933BE" w:rsidP="00E933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7C0895" w:rsidRPr="00E933BE" w:rsidRDefault="007C0895" w:rsidP="006537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způsob jejího zabezpečení pitnou vodou (majitel objektu potvrdí, že má vodu z vodovodu pro veřejnou potřebu – nedokládá rozbor; pokud má vodu z vlastní studny či jiného individuálního zdroje dodá potvrzení hygieny, že zdroj byl označen jako zdroj pitné vody a kopii provedeného rozboru s výsledkem)</w:t>
      </w:r>
    </w:p>
    <w:p w:rsidR="006806DE" w:rsidRDefault="007C0895" w:rsidP="00680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způsob zajištění stravování účastníků zotavovací akce </w:t>
      </w:r>
    </w:p>
    <w:p w:rsidR="007C0895" w:rsidRPr="006806DE" w:rsidRDefault="007C0895" w:rsidP="00680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6806D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zákonní zástupci mají neustále k dispozici kompletní informace o podmínkách účasti dítěte ve škole v přírodě,</w:t>
      </w:r>
    </w:p>
    <w:p w:rsidR="007C0895" w:rsidRPr="00E933BE" w:rsidRDefault="007C0895" w:rsidP="007C08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zaměstnancům školy jsou trvale přístupné informace o tom, jaká práce je v rámci školy v přírodě vykonávána, za jakých podmínek; dále o tom, jaký je stanovený postup v případě možných neplánovaných událostí (např. onemocnění, úraz dítěte),</w:t>
      </w:r>
    </w:p>
    <w:p w:rsidR="007C0895" w:rsidRPr="00E933BE" w:rsidRDefault="007C0895" w:rsidP="007C08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ředitel školy zajistí účelný nástroj řízení a kontroly, pomocí kterého aplikuje obecná pravidla právních předpisů na podmínky školy, vymezí podmínky organizace a průběhu školy v přírodě z pedagogického, pracovněprávního a finančního hlediska, z úhlu pohledu bezpečnosti a ochrany zdraví dětí, personálního zabezpečení a hygienických požadavků kladených na akci.</w:t>
      </w:r>
    </w:p>
    <w:p w:rsidR="00E933BE" w:rsidRDefault="005160AB" w:rsidP="00E933BE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Organizace školy v</w:t>
      </w:r>
      <w:r w:rsid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 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přírodě</w:t>
      </w:r>
    </w:p>
    <w:p w:rsidR="00E933BE" w:rsidRPr="00E933BE" w:rsidRDefault="00E933BE" w:rsidP="00E933BE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</w:p>
    <w:p w:rsidR="005160AB" w:rsidRPr="00E933BE" w:rsidRDefault="005160AB" w:rsidP="005160AB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kolektiv dětí odjíždí na školu v přírodě společně objednaným autobusem od určeného místa</w:t>
      </w:r>
      <w:r w:rsidR="00E400C8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, zákonný zástupce ví den, čas, místo odjezdu. </w:t>
      </w:r>
    </w:p>
    <w:p w:rsidR="005160AB" w:rsidRPr="00E933BE" w:rsidRDefault="005160AB" w:rsidP="005160AB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rodiče předají potřebné dokumenty, zejména potvrzení o bezinfekčnosti dítěte, léky a informace o zdravotním stavu zdravotníkovi u autobusu</w:t>
      </w:r>
    </w:p>
    <w:p w:rsidR="005160AB" w:rsidRPr="00E933BE" w:rsidRDefault="005160AB" w:rsidP="005160AB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učitelce předají dítě a zavazadla</w:t>
      </w:r>
    </w:p>
    <w:p w:rsidR="00E400C8" w:rsidRPr="00E933BE" w:rsidRDefault="00E400C8" w:rsidP="005160AB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rodiče znají osoby, které s dětmi na ŠVP odjedou</w:t>
      </w:r>
    </w:p>
    <w:p w:rsidR="005160AB" w:rsidRPr="00E933BE" w:rsidRDefault="005160AB" w:rsidP="005160AB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učitelky a pomocný personál zajistí ubytování dětí a uložení jejich věcí na přehledné a jim dostupné místo</w:t>
      </w:r>
    </w:p>
    <w:p w:rsidR="005160AB" w:rsidRPr="00E933BE" w:rsidRDefault="00B30A08" w:rsidP="005160AB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vedoucí </w:t>
      </w:r>
      <w:proofErr w:type="spellStart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Š</w:t>
      </w:r>
      <w:r w:rsidR="006806D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</w:t>
      </w:r>
      <w:proofErr w:type="spellEnd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5160AB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seznámí děti s areálem a způsobem vhodného chování v celém areálu</w:t>
      </w:r>
    </w:p>
    <w:p w:rsidR="00B30A08" w:rsidRDefault="00B30A08" w:rsidP="005160AB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vedoucí </w:t>
      </w:r>
      <w:proofErr w:type="spellStart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Š</w:t>
      </w:r>
      <w:r w:rsidR="006806D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</w:t>
      </w:r>
      <w:proofErr w:type="spellEnd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poučí děti i dospělé o BOZP</w:t>
      </w:r>
    </w:p>
    <w:p w:rsidR="00E933BE" w:rsidRPr="00E933BE" w:rsidRDefault="00E933BE" w:rsidP="00E9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B30A08" w:rsidRPr="00E933BE" w:rsidRDefault="00B30A08" w:rsidP="00E933BE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Organizace dne</w:t>
      </w:r>
    </w:p>
    <w:p w:rsidR="00B30A08" w:rsidRPr="00E933BE" w:rsidRDefault="00E400C8" w:rsidP="00B30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Vedoucí </w:t>
      </w:r>
      <w:proofErr w:type="spellStart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Š</w:t>
      </w:r>
      <w:r w:rsidR="006806D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</w:t>
      </w:r>
      <w:proofErr w:type="spellEnd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, učitelé i ostatní personál dodržuje zásady psychohygieny dětí. Respektuje jejich potřeby, program organizuje tak, aby byl dodržen rekreační a zdravotní charakter akce. </w:t>
      </w:r>
    </w:p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6:00 – 7:00 pozvolné probouzení – služba bude mít hry</w:t>
      </w:r>
    </w:p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8:00</w:t>
      </w:r>
      <w:r w:rsidR="006806DE">
        <w:rPr>
          <w:rFonts w:ascii="Times New Roman" w:hAnsi="Times New Roman" w:cs="Times New Roman"/>
          <w:sz w:val="24"/>
          <w:szCs w:val="24"/>
        </w:rPr>
        <w:t>-8:30 hygiena,</w:t>
      </w:r>
      <w:r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="00E933BE">
        <w:rPr>
          <w:rFonts w:ascii="Times New Roman" w:hAnsi="Times New Roman" w:cs="Times New Roman"/>
          <w:sz w:val="24"/>
          <w:szCs w:val="24"/>
        </w:rPr>
        <w:t>s</w:t>
      </w:r>
      <w:r w:rsidRPr="00E933BE">
        <w:rPr>
          <w:rFonts w:ascii="Times New Roman" w:hAnsi="Times New Roman" w:cs="Times New Roman"/>
          <w:sz w:val="24"/>
          <w:szCs w:val="24"/>
        </w:rPr>
        <w:t>nídaně</w:t>
      </w:r>
    </w:p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9:00 - 10:30 program, svačina</w:t>
      </w:r>
    </w:p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10:30 – 12:00 volné hry dětí</w:t>
      </w:r>
    </w:p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12:00 – 14:30 oběd, klidové hry, polední klid</w:t>
      </w:r>
    </w:p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14:30 – svačina</w:t>
      </w:r>
    </w:p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lastRenderedPageBreak/>
        <w:t>15:00-17:30 odpolední program – volné hry</w:t>
      </w:r>
    </w:p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18:00 večeře</w:t>
      </w:r>
    </w:p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19:00 večerní klidové hry</w:t>
      </w:r>
    </w:p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19:30 hygiena, ukládání</w:t>
      </w:r>
    </w:p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21:00 společná pohádka a večerka </w:t>
      </w:r>
    </w:p>
    <w:p w:rsidR="00F261EC" w:rsidRPr="00E933BE" w:rsidRDefault="00F261EC" w:rsidP="00B30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Program je přizpůsoben aktuálnímu programu dne. Liší se v den odjezdu a příjezdu dětí do areálu. </w:t>
      </w:r>
    </w:p>
    <w:p w:rsidR="00B30A08" w:rsidRPr="00E933BE" w:rsidRDefault="00B30A08" w:rsidP="00E933BE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Služby zaměstnanců</w:t>
      </w:r>
      <w:r w:rsidR="006806D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 xml:space="preserve"> (vždy přizpůsobené organizaci </w:t>
      </w:r>
      <w:proofErr w:type="spellStart"/>
      <w:r w:rsidR="006806D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ŠvP</w:t>
      </w:r>
      <w:proofErr w:type="spellEnd"/>
    </w:p>
    <w:tbl>
      <w:tblPr>
        <w:tblStyle w:val="Mkatabulky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F261EC" w:rsidRPr="00E933BE" w:rsidTr="00F261EC">
        <w:trPr>
          <w:trHeight w:val="484"/>
        </w:trPr>
        <w:tc>
          <w:tcPr>
            <w:tcW w:w="4838" w:type="dxa"/>
          </w:tcPr>
          <w:p w:rsidR="00F261EC" w:rsidRPr="00E933BE" w:rsidRDefault="00F261EC" w:rsidP="003A406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Služby </w:t>
            </w:r>
            <w:proofErr w:type="spellStart"/>
            <w:r w:rsidRPr="00E933BE">
              <w:rPr>
                <w:rFonts w:ascii="Times New Roman" w:hAnsi="Times New Roman" w:cs="Times New Roman"/>
                <w:b/>
                <w:sz w:val="24"/>
                <w:szCs w:val="24"/>
              </w:rPr>
              <w:t>nepedagogové</w:t>
            </w:r>
            <w:proofErr w:type="spellEnd"/>
          </w:p>
        </w:tc>
        <w:tc>
          <w:tcPr>
            <w:tcW w:w="4838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BE">
              <w:rPr>
                <w:rFonts w:ascii="Times New Roman" w:hAnsi="Times New Roman" w:cs="Times New Roman"/>
                <w:b/>
                <w:sz w:val="24"/>
                <w:szCs w:val="24"/>
              </w:rPr>
              <w:t>Pracovní doba</w:t>
            </w:r>
          </w:p>
        </w:tc>
      </w:tr>
      <w:tr w:rsidR="00F261EC" w:rsidRPr="00E933BE" w:rsidTr="003A406B">
        <w:trPr>
          <w:trHeight w:val="636"/>
        </w:trPr>
        <w:tc>
          <w:tcPr>
            <w:tcW w:w="4838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BE">
              <w:rPr>
                <w:rFonts w:ascii="Times New Roman" w:hAnsi="Times New Roman" w:cs="Times New Roman"/>
                <w:sz w:val="24"/>
                <w:szCs w:val="24"/>
              </w:rPr>
              <w:t xml:space="preserve"> kuchařka</w:t>
            </w:r>
          </w:p>
        </w:tc>
        <w:tc>
          <w:tcPr>
            <w:tcW w:w="4838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EC" w:rsidRPr="00E933BE" w:rsidTr="003A406B">
        <w:trPr>
          <w:trHeight w:val="636"/>
        </w:trPr>
        <w:tc>
          <w:tcPr>
            <w:tcW w:w="4838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BE">
              <w:rPr>
                <w:rFonts w:ascii="Times New Roman" w:hAnsi="Times New Roman" w:cs="Times New Roman"/>
                <w:sz w:val="24"/>
                <w:szCs w:val="24"/>
              </w:rPr>
              <w:t>hospodářka a kuchařka</w:t>
            </w:r>
          </w:p>
        </w:tc>
        <w:tc>
          <w:tcPr>
            <w:tcW w:w="4838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EC" w:rsidRPr="00E933BE" w:rsidTr="003A406B">
        <w:trPr>
          <w:trHeight w:val="601"/>
        </w:trPr>
        <w:tc>
          <w:tcPr>
            <w:tcW w:w="4838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BE">
              <w:rPr>
                <w:rFonts w:ascii="Times New Roman" w:hAnsi="Times New Roman" w:cs="Times New Roman"/>
                <w:sz w:val="24"/>
                <w:szCs w:val="24"/>
              </w:rPr>
              <w:t>úklid</w:t>
            </w:r>
          </w:p>
        </w:tc>
        <w:tc>
          <w:tcPr>
            <w:tcW w:w="4838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EC" w:rsidRPr="00E933BE" w:rsidTr="003A406B">
        <w:trPr>
          <w:trHeight w:val="601"/>
        </w:trPr>
        <w:tc>
          <w:tcPr>
            <w:tcW w:w="4838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BE">
              <w:rPr>
                <w:rFonts w:ascii="Times New Roman" w:hAnsi="Times New Roman" w:cs="Times New Roman"/>
                <w:sz w:val="24"/>
                <w:szCs w:val="24"/>
              </w:rPr>
              <w:t>noční služba</w:t>
            </w:r>
          </w:p>
        </w:tc>
        <w:tc>
          <w:tcPr>
            <w:tcW w:w="4838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</w:p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</w:p>
    <w:p w:rsidR="00F261EC" w:rsidRPr="00E933BE" w:rsidRDefault="00F261EC" w:rsidP="00F261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1EC" w:rsidRPr="00E933BE" w:rsidTr="00E933BE">
        <w:trPr>
          <w:trHeight w:val="491"/>
        </w:trPr>
        <w:tc>
          <w:tcPr>
            <w:tcW w:w="4531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BE">
              <w:rPr>
                <w:rFonts w:ascii="Times New Roman" w:hAnsi="Times New Roman" w:cs="Times New Roman"/>
                <w:b/>
                <w:sz w:val="24"/>
                <w:szCs w:val="24"/>
              </w:rPr>
              <w:t>Služby pedagogové</w:t>
            </w:r>
          </w:p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BE">
              <w:rPr>
                <w:rFonts w:ascii="Times New Roman" w:hAnsi="Times New Roman" w:cs="Times New Roman"/>
                <w:b/>
                <w:sz w:val="24"/>
                <w:szCs w:val="24"/>
              </w:rPr>
              <w:t>Pracovní doba</w:t>
            </w:r>
          </w:p>
        </w:tc>
      </w:tr>
      <w:tr w:rsidR="00F261EC" w:rsidRPr="00E933BE" w:rsidTr="003A406B">
        <w:tc>
          <w:tcPr>
            <w:tcW w:w="4531" w:type="dxa"/>
          </w:tcPr>
          <w:p w:rsidR="00F261EC" w:rsidRPr="00E933BE" w:rsidRDefault="003F6A63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261EC" w:rsidRPr="00E933BE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EC" w:rsidRPr="00E933BE" w:rsidTr="003A406B">
        <w:tc>
          <w:tcPr>
            <w:tcW w:w="4531" w:type="dxa"/>
          </w:tcPr>
          <w:p w:rsidR="00F261EC" w:rsidRPr="00E933BE" w:rsidRDefault="003F6A63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F261EC" w:rsidRPr="00E933BE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EC" w:rsidRPr="00E933BE" w:rsidTr="003A406B">
        <w:tc>
          <w:tcPr>
            <w:tcW w:w="4531" w:type="dxa"/>
          </w:tcPr>
          <w:p w:rsidR="00F261EC" w:rsidRPr="00E933BE" w:rsidRDefault="003F6A63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bookmarkStart w:id="0" w:name="_GoBack"/>
            <w:bookmarkEnd w:id="0"/>
            <w:r w:rsidR="00F261EC" w:rsidRPr="00E933BE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EC" w:rsidRPr="00E933BE" w:rsidTr="003A406B">
        <w:tc>
          <w:tcPr>
            <w:tcW w:w="4531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BE">
              <w:rPr>
                <w:rFonts w:ascii="Times New Roman" w:hAnsi="Times New Roman" w:cs="Times New Roman"/>
                <w:sz w:val="24"/>
                <w:szCs w:val="24"/>
              </w:rPr>
              <w:t>noční služba</w:t>
            </w:r>
          </w:p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61EC" w:rsidRPr="00E933BE" w:rsidRDefault="00F261EC" w:rsidP="003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A08" w:rsidRPr="00E933BE" w:rsidRDefault="00B30A08" w:rsidP="00B30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</w:p>
    <w:p w:rsidR="00E933BE" w:rsidRDefault="00D02237" w:rsidP="00E933BE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Péče o zdraví, o</w:t>
      </w:r>
      <w:r w:rsidR="00B30A08"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nemocnění dítěte a úraz</w:t>
      </w:r>
    </w:p>
    <w:p w:rsidR="00E933BE" w:rsidRPr="00E933BE" w:rsidRDefault="00E933BE" w:rsidP="00E933BE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</w:p>
    <w:p w:rsidR="00E933BE" w:rsidRDefault="00D02237" w:rsidP="007B5161">
      <w:pPr>
        <w:pStyle w:val="Odstavecseseznamem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základní péči o zdraví všech účastníků po dobu konání zotavovací akce nebo školy v přírodě, </w:t>
      </w:r>
      <w:r w:rsidR="007B5161" w:rsidRPr="00E933BE">
        <w:rPr>
          <w:rFonts w:ascii="Times New Roman" w:hAnsi="Times New Roman" w:cs="Times New Roman"/>
          <w:sz w:val="24"/>
          <w:szCs w:val="24"/>
        </w:rPr>
        <w:t xml:space="preserve">zajišťuje zdravotník, který zároveň </w:t>
      </w:r>
      <w:r w:rsidRPr="00E933BE">
        <w:rPr>
          <w:rFonts w:ascii="Times New Roman" w:hAnsi="Times New Roman" w:cs="Times New Roman"/>
          <w:sz w:val="24"/>
          <w:szCs w:val="24"/>
        </w:rPr>
        <w:t>kontrolu</w:t>
      </w:r>
      <w:r w:rsidR="007B5161" w:rsidRPr="00E933BE">
        <w:rPr>
          <w:rFonts w:ascii="Times New Roman" w:hAnsi="Times New Roman" w:cs="Times New Roman"/>
          <w:sz w:val="24"/>
          <w:szCs w:val="24"/>
        </w:rPr>
        <w:t>je</w:t>
      </w:r>
      <w:r w:rsidRPr="00E933BE">
        <w:rPr>
          <w:rFonts w:ascii="Times New Roman" w:hAnsi="Times New Roman" w:cs="Times New Roman"/>
          <w:sz w:val="24"/>
          <w:szCs w:val="24"/>
        </w:rPr>
        <w:t xml:space="preserve"> dodržování hygienických požadavků stanovených zákonem č. 258/2000 Sb., o ochraně veřejného zdraví, </w:t>
      </w:r>
    </w:p>
    <w:p w:rsidR="00E933BE" w:rsidRDefault="00E933BE" w:rsidP="00E933BE">
      <w:pPr>
        <w:pStyle w:val="Odstavecseseznamem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02237" w:rsidRPr="00E933BE" w:rsidRDefault="00D02237" w:rsidP="00E933BE">
      <w:pPr>
        <w:pStyle w:val="Odstavecseseznamem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lastRenderedPageBreak/>
        <w:t xml:space="preserve">v platném znění a prováděcím právním předpisem a kontrolu dodržování zásad osobní hygieny fyzickými osobami uvedenými v § 10 odst. 3 způsobilou fyzickou </w:t>
      </w:r>
    </w:p>
    <w:p w:rsidR="007B5161" w:rsidRPr="00E933BE" w:rsidRDefault="007B5161" w:rsidP="007B5161">
      <w:pPr>
        <w:pStyle w:val="Odstavecseseznamem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zdravotník </w:t>
      </w:r>
      <w:r w:rsidR="00D02237" w:rsidRPr="00E933BE">
        <w:rPr>
          <w:rFonts w:ascii="Times New Roman" w:hAnsi="Times New Roman" w:cs="Times New Roman"/>
          <w:sz w:val="24"/>
          <w:szCs w:val="24"/>
        </w:rPr>
        <w:t>vede</w:t>
      </w:r>
      <w:r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="00D02237" w:rsidRPr="00E933BE">
        <w:rPr>
          <w:rFonts w:ascii="Times New Roman" w:hAnsi="Times New Roman" w:cs="Times New Roman"/>
          <w:sz w:val="24"/>
          <w:szCs w:val="24"/>
        </w:rPr>
        <w:t>zdravotnick</w:t>
      </w:r>
      <w:r w:rsidRPr="00E933BE">
        <w:rPr>
          <w:rFonts w:ascii="Times New Roman" w:hAnsi="Times New Roman" w:cs="Times New Roman"/>
          <w:sz w:val="24"/>
          <w:szCs w:val="24"/>
        </w:rPr>
        <w:t>ý</w:t>
      </w:r>
      <w:r w:rsidR="00D02237" w:rsidRPr="00E933BE">
        <w:rPr>
          <w:rFonts w:ascii="Times New Roman" w:hAnsi="Times New Roman" w:cs="Times New Roman"/>
          <w:sz w:val="24"/>
          <w:szCs w:val="24"/>
        </w:rPr>
        <w:t xml:space="preserve"> deník a </w:t>
      </w:r>
      <w:r w:rsidRPr="00E933BE">
        <w:rPr>
          <w:rFonts w:ascii="Times New Roman" w:hAnsi="Times New Roman" w:cs="Times New Roman"/>
          <w:sz w:val="24"/>
          <w:szCs w:val="24"/>
        </w:rPr>
        <w:t xml:space="preserve">sestaví </w:t>
      </w:r>
      <w:r w:rsidR="00D02237" w:rsidRPr="00E933BE">
        <w:rPr>
          <w:rFonts w:ascii="Times New Roman" w:hAnsi="Times New Roman" w:cs="Times New Roman"/>
          <w:sz w:val="24"/>
          <w:szCs w:val="24"/>
        </w:rPr>
        <w:t xml:space="preserve">seznam účastníků, </w:t>
      </w:r>
      <w:r w:rsidRPr="00E933BE">
        <w:rPr>
          <w:rFonts w:ascii="Times New Roman" w:hAnsi="Times New Roman" w:cs="Times New Roman"/>
          <w:sz w:val="24"/>
          <w:szCs w:val="24"/>
        </w:rPr>
        <w:t xml:space="preserve">uchová </w:t>
      </w:r>
      <w:r w:rsidR="00D02237" w:rsidRPr="00E933BE">
        <w:rPr>
          <w:rFonts w:ascii="Times New Roman" w:hAnsi="Times New Roman" w:cs="Times New Roman"/>
          <w:sz w:val="24"/>
          <w:szCs w:val="24"/>
        </w:rPr>
        <w:t>prohlášení rodičů, výpisů z posudků o zdravotní způsobilosti dětí a fyzických osob činných při škole v přírodě nebo zotavovací akci a následné uchovávání těchto dokumentů po dobu 6 měsíců od skončení školy v přírodě nebo zotavovací akce</w:t>
      </w:r>
    </w:p>
    <w:p w:rsidR="00D02237" w:rsidRPr="00E933BE" w:rsidRDefault="00D02237" w:rsidP="007B5161">
      <w:pPr>
        <w:pStyle w:val="Odstavecseseznamem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inform</w:t>
      </w:r>
      <w:r w:rsidR="007B5161" w:rsidRPr="00E933BE">
        <w:rPr>
          <w:rFonts w:ascii="Times New Roman" w:hAnsi="Times New Roman" w:cs="Times New Roman"/>
          <w:sz w:val="24"/>
          <w:szCs w:val="24"/>
        </w:rPr>
        <w:t>uje</w:t>
      </w:r>
      <w:r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="007B5161" w:rsidRPr="00E933BE">
        <w:rPr>
          <w:rFonts w:ascii="Times New Roman" w:hAnsi="Times New Roman" w:cs="Times New Roman"/>
          <w:sz w:val="24"/>
          <w:szCs w:val="24"/>
        </w:rPr>
        <w:t xml:space="preserve">zákonné zástupce </w:t>
      </w:r>
      <w:r w:rsidRPr="00E933BE">
        <w:rPr>
          <w:rFonts w:ascii="Times New Roman" w:hAnsi="Times New Roman" w:cs="Times New Roman"/>
          <w:sz w:val="24"/>
          <w:szCs w:val="24"/>
        </w:rPr>
        <w:t xml:space="preserve">o zdravotních potížích, které dítě v průběhu školy v přírodě nebo zotavovací akce prodělalo, a o případném kontaktu </w:t>
      </w:r>
      <w:r w:rsidR="007B5161" w:rsidRPr="00E933BE">
        <w:rPr>
          <w:rFonts w:ascii="Times New Roman" w:hAnsi="Times New Roman" w:cs="Times New Roman"/>
          <w:sz w:val="24"/>
          <w:szCs w:val="24"/>
        </w:rPr>
        <w:t xml:space="preserve">dítěte </w:t>
      </w:r>
      <w:r w:rsidRPr="00E933BE">
        <w:rPr>
          <w:rFonts w:ascii="Times New Roman" w:hAnsi="Times New Roman" w:cs="Times New Roman"/>
          <w:sz w:val="24"/>
          <w:szCs w:val="24"/>
        </w:rPr>
        <w:t>s</w:t>
      </w:r>
      <w:r w:rsidR="007B5161" w:rsidRPr="00E933BE">
        <w:rPr>
          <w:rFonts w:ascii="Times New Roman" w:hAnsi="Times New Roman" w:cs="Times New Roman"/>
          <w:sz w:val="24"/>
          <w:szCs w:val="24"/>
        </w:rPr>
        <w:t> </w:t>
      </w:r>
      <w:r w:rsidRPr="00E933BE">
        <w:rPr>
          <w:rFonts w:ascii="Times New Roman" w:hAnsi="Times New Roman" w:cs="Times New Roman"/>
          <w:sz w:val="24"/>
          <w:szCs w:val="24"/>
        </w:rPr>
        <w:t>infekcí</w:t>
      </w:r>
    </w:p>
    <w:p w:rsidR="007B5161" w:rsidRPr="00E933BE" w:rsidRDefault="007B5161" w:rsidP="007B5161">
      <w:pPr>
        <w:pStyle w:val="Odstavecseseznamem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pokud dítě onemocní během školy v přírodě, je bezodkladně uloženo na ošetřovně, kde je mu poskytnuta zdravotníkem základní péče</w:t>
      </w:r>
    </w:p>
    <w:p w:rsidR="007B5161" w:rsidRPr="00E933BE" w:rsidRDefault="007B5161" w:rsidP="007B5161">
      <w:pPr>
        <w:pStyle w:val="Odstavecseseznamem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zdravotník v součinnosti s vedoucím školy v přírodě oznámí onemocnění zákonnému zástupci a dohodnou se na dalším postupu – vyzvednutí dítěte a odvoz domů, odvoz dítěte k lékaři v místě konání školy v přírodě</w:t>
      </w:r>
    </w:p>
    <w:p w:rsidR="007B5161" w:rsidRPr="00E933BE" w:rsidRDefault="007B5161" w:rsidP="007B5161">
      <w:pPr>
        <w:pStyle w:val="Odstavecseseznamem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pokud dojde k závažnému poranění zdravotník kontaktuje okamžitě záchrannou službu na čísle 112 nebo 155</w:t>
      </w:r>
      <w:r w:rsidR="0097254F" w:rsidRPr="00E933BE">
        <w:rPr>
          <w:rFonts w:ascii="Times New Roman" w:hAnsi="Times New Roman" w:cs="Times New Roman"/>
          <w:sz w:val="24"/>
          <w:szCs w:val="24"/>
        </w:rPr>
        <w:t xml:space="preserve"> a postupuje dle pokynů záchranné služby</w:t>
      </w:r>
    </w:p>
    <w:p w:rsidR="0097254F" w:rsidRPr="00E933BE" w:rsidRDefault="0097254F" w:rsidP="007B5161">
      <w:pPr>
        <w:pStyle w:val="Odstavecseseznamem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při předání dětí zákonným zástupcům, zdravotník předá písemné informace o zdravotním stavu dítěte, pokud má dítě klíště, předá zákonnému zástupci informaci o datu a místu infikování klíštětem na těle dítěte</w:t>
      </w:r>
    </w:p>
    <w:p w:rsidR="008D40F6" w:rsidRPr="00E933BE" w:rsidRDefault="0097254F" w:rsidP="008D40F6">
      <w:pPr>
        <w:pStyle w:val="Odstavecseseznamem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zdravotník má na starost </w:t>
      </w:r>
      <w:r w:rsidR="008D40F6" w:rsidRPr="00E933BE">
        <w:rPr>
          <w:rFonts w:ascii="Times New Roman" w:hAnsi="Times New Roman" w:cs="Times New Roman"/>
          <w:sz w:val="24"/>
          <w:szCs w:val="24"/>
        </w:rPr>
        <w:t xml:space="preserve">lékárničku – její obsah, </w:t>
      </w:r>
      <w:proofErr w:type="spellStart"/>
      <w:r w:rsidR="008D40F6" w:rsidRPr="00E933BE">
        <w:rPr>
          <w:rFonts w:ascii="Times New Roman" w:hAnsi="Times New Roman" w:cs="Times New Roman"/>
          <w:sz w:val="24"/>
          <w:szCs w:val="24"/>
        </w:rPr>
        <w:t>expirace</w:t>
      </w:r>
      <w:proofErr w:type="spellEnd"/>
      <w:r w:rsidR="008D40F6" w:rsidRPr="00E933BE">
        <w:rPr>
          <w:rFonts w:ascii="Times New Roman" w:hAnsi="Times New Roman" w:cs="Times New Roman"/>
          <w:sz w:val="24"/>
          <w:szCs w:val="24"/>
        </w:rPr>
        <w:t xml:space="preserve"> léků</w:t>
      </w:r>
    </w:p>
    <w:p w:rsidR="0097254F" w:rsidRPr="00E933BE" w:rsidRDefault="0097254F" w:rsidP="007B5161">
      <w:pPr>
        <w:pStyle w:val="Odstavecseseznamem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="008D40F6" w:rsidRPr="00E933BE">
        <w:rPr>
          <w:rFonts w:ascii="Times New Roman" w:hAnsi="Times New Roman" w:cs="Times New Roman"/>
          <w:sz w:val="24"/>
          <w:szCs w:val="24"/>
        </w:rPr>
        <w:t>zdravotník dbá na dodržování bezpečí při programech</w:t>
      </w:r>
    </w:p>
    <w:p w:rsidR="00801C4A" w:rsidRPr="00E933BE" w:rsidRDefault="00801C4A" w:rsidP="00801C4A">
      <w:pPr>
        <w:pStyle w:val="Odstavecseseznamem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1C4A" w:rsidRDefault="00801C4A" w:rsidP="00801C4A">
      <w:pPr>
        <w:pStyle w:val="Odstavecseseznamem"/>
        <w:numPr>
          <w:ilvl w:val="0"/>
          <w:numId w:val="18"/>
        </w:numPr>
        <w:spacing w:before="12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933BE">
        <w:rPr>
          <w:rFonts w:ascii="Times New Roman" w:hAnsi="Times New Roman" w:cs="Times New Roman"/>
          <w:sz w:val="24"/>
          <w:szCs w:val="24"/>
          <w:u w:val="single"/>
        </w:rPr>
        <w:t>Stravování</w:t>
      </w:r>
    </w:p>
    <w:p w:rsidR="00E933BE" w:rsidRPr="00E933BE" w:rsidRDefault="00E933BE" w:rsidP="00E933BE">
      <w:pPr>
        <w:pStyle w:val="Odstavecseseznamem"/>
        <w:spacing w:before="12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801C4A" w:rsidRPr="00E933BE" w:rsidRDefault="00801C4A" w:rsidP="00801C4A">
      <w:pPr>
        <w:pStyle w:val="Odstavecseseznamem"/>
        <w:numPr>
          <w:ilvl w:val="0"/>
          <w:numId w:val="17"/>
        </w:num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děti mají stravu pětkrát denně, přesnídávky mohou být jen ovocné nebo zeleninové. Zeleninu nebo ovoce mají děti denně, syrové nebo tepelně upravené </w:t>
      </w:r>
    </w:p>
    <w:p w:rsidR="00FF4B21" w:rsidRPr="00E933BE" w:rsidRDefault="00801C4A" w:rsidP="00902EDB">
      <w:pPr>
        <w:pStyle w:val="Odstavecseseznamem"/>
        <w:numPr>
          <w:ilvl w:val="0"/>
          <w:numId w:val="17"/>
        </w:num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denně mají mléčné výrobky v různé podobě. Strava je pestrá, během pobytu se neopakují stejná jídla</w:t>
      </w:r>
    </w:p>
    <w:p w:rsidR="00801C4A" w:rsidRPr="00E933BE" w:rsidRDefault="00FF4B21" w:rsidP="00902EDB">
      <w:pPr>
        <w:pStyle w:val="Odstavecseseznamem"/>
        <w:numPr>
          <w:ilvl w:val="0"/>
          <w:numId w:val="17"/>
        </w:num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s</w:t>
      </w:r>
      <w:r w:rsidR="00801C4A" w:rsidRPr="00E933BE">
        <w:rPr>
          <w:rFonts w:ascii="Times New Roman" w:hAnsi="Times New Roman" w:cs="Times New Roman"/>
          <w:sz w:val="24"/>
          <w:szCs w:val="24"/>
        </w:rPr>
        <w:t>trava</w:t>
      </w:r>
      <w:r w:rsidRPr="00E933BE">
        <w:rPr>
          <w:rFonts w:ascii="Times New Roman" w:hAnsi="Times New Roman" w:cs="Times New Roman"/>
          <w:sz w:val="24"/>
          <w:szCs w:val="24"/>
        </w:rPr>
        <w:t xml:space="preserve"> je </w:t>
      </w:r>
      <w:r w:rsidR="00801C4A" w:rsidRPr="00E933BE">
        <w:rPr>
          <w:rFonts w:ascii="Times New Roman" w:hAnsi="Times New Roman" w:cs="Times New Roman"/>
          <w:sz w:val="24"/>
          <w:szCs w:val="24"/>
        </w:rPr>
        <w:t>podávána v dostatečném množství s</w:t>
      </w:r>
      <w:r w:rsidRPr="00E933BE">
        <w:rPr>
          <w:rFonts w:ascii="Times New Roman" w:hAnsi="Times New Roman" w:cs="Times New Roman"/>
          <w:sz w:val="24"/>
          <w:szCs w:val="24"/>
        </w:rPr>
        <w:t> </w:t>
      </w:r>
      <w:r w:rsidR="00801C4A" w:rsidRPr="00E933BE">
        <w:rPr>
          <w:rFonts w:ascii="Times New Roman" w:hAnsi="Times New Roman" w:cs="Times New Roman"/>
          <w:sz w:val="24"/>
          <w:szCs w:val="24"/>
        </w:rPr>
        <w:t>odpovídajícími</w:t>
      </w:r>
      <w:r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="00801C4A" w:rsidRPr="00E933BE">
        <w:rPr>
          <w:rFonts w:ascii="Times New Roman" w:hAnsi="Times New Roman" w:cs="Times New Roman"/>
          <w:sz w:val="24"/>
          <w:szCs w:val="24"/>
        </w:rPr>
        <w:t>porcemi masa. Děti mají možnost přidání příkrmu</w:t>
      </w:r>
      <w:r w:rsidR="006806DE">
        <w:rPr>
          <w:rFonts w:ascii="Times New Roman" w:hAnsi="Times New Roman" w:cs="Times New Roman"/>
          <w:sz w:val="24"/>
          <w:szCs w:val="24"/>
        </w:rPr>
        <w:t>.</w:t>
      </w:r>
    </w:p>
    <w:p w:rsidR="00801C4A" w:rsidRPr="00E933BE" w:rsidRDefault="00FF4B21" w:rsidP="00FF4B21">
      <w:pPr>
        <w:pStyle w:val="Odstavecseseznamem"/>
        <w:numPr>
          <w:ilvl w:val="0"/>
          <w:numId w:val="17"/>
        </w:num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k</w:t>
      </w:r>
      <w:r w:rsidR="00801C4A" w:rsidRPr="00E933BE">
        <w:rPr>
          <w:rFonts w:ascii="Times New Roman" w:hAnsi="Times New Roman" w:cs="Times New Roman"/>
          <w:sz w:val="24"/>
          <w:szCs w:val="24"/>
        </w:rPr>
        <w:t xml:space="preserve"> snídani i večeři </w:t>
      </w:r>
      <w:r w:rsidRPr="00E933BE">
        <w:rPr>
          <w:rFonts w:ascii="Times New Roman" w:hAnsi="Times New Roman" w:cs="Times New Roman"/>
          <w:sz w:val="24"/>
          <w:szCs w:val="24"/>
        </w:rPr>
        <w:t>je</w:t>
      </w:r>
      <w:r w:rsidR="00801C4A" w:rsidRPr="00E933BE">
        <w:rPr>
          <w:rFonts w:ascii="Times New Roman" w:hAnsi="Times New Roman" w:cs="Times New Roman"/>
          <w:sz w:val="24"/>
          <w:szCs w:val="24"/>
        </w:rPr>
        <w:t xml:space="preserve"> k dispozici čaj, a to i v případě, že je podáváno mléko, kakao či bílá káva. Přes d</w:t>
      </w:r>
      <w:r w:rsidRPr="00E933BE">
        <w:rPr>
          <w:rFonts w:ascii="Times New Roman" w:hAnsi="Times New Roman" w:cs="Times New Roman"/>
          <w:sz w:val="24"/>
          <w:szCs w:val="24"/>
        </w:rPr>
        <w:t>en je k</w:t>
      </w:r>
      <w:r w:rsidR="00801C4A" w:rsidRPr="00E933BE">
        <w:rPr>
          <w:rFonts w:ascii="Times New Roman" w:hAnsi="Times New Roman" w:cs="Times New Roman"/>
          <w:sz w:val="24"/>
          <w:szCs w:val="24"/>
        </w:rPr>
        <w:t xml:space="preserve"> dispozici volně přístupná nádoba s čajem nebo šťávou a s pravidelně   doplňovanými čistými sklenicemi.</w:t>
      </w:r>
    </w:p>
    <w:p w:rsidR="00801C4A" w:rsidRPr="00E933BE" w:rsidRDefault="00FF4B21" w:rsidP="00FF4B21">
      <w:pPr>
        <w:pStyle w:val="Odstavecseseznamem"/>
        <w:numPr>
          <w:ilvl w:val="0"/>
          <w:numId w:val="17"/>
        </w:num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t</w:t>
      </w:r>
      <w:r w:rsidR="00801C4A" w:rsidRPr="00E933BE">
        <w:rPr>
          <w:rFonts w:ascii="Times New Roman" w:hAnsi="Times New Roman" w:cs="Times New Roman"/>
          <w:sz w:val="24"/>
          <w:szCs w:val="24"/>
        </w:rPr>
        <w:t>epelně upravená strava</w:t>
      </w:r>
      <w:r w:rsidRPr="00E933BE">
        <w:rPr>
          <w:rFonts w:ascii="Times New Roman" w:hAnsi="Times New Roman" w:cs="Times New Roman"/>
          <w:sz w:val="24"/>
          <w:szCs w:val="24"/>
        </w:rPr>
        <w:t xml:space="preserve"> je </w:t>
      </w:r>
      <w:r w:rsidR="00801C4A" w:rsidRPr="00E933BE">
        <w:rPr>
          <w:rFonts w:ascii="Times New Roman" w:hAnsi="Times New Roman" w:cs="Times New Roman"/>
          <w:sz w:val="24"/>
          <w:szCs w:val="24"/>
        </w:rPr>
        <w:t>dostatečně tepelně zpracována</w:t>
      </w:r>
    </w:p>
    <w:p w:rsidR="00FF4B21" w:rsidRPr="00E933BE" w:rsidRDefault="00801C4A" w:rsidP="00FF4B21">
      <w:pPr>
        <w:pStyle w:val="Odstavecseseznamem"/>
        <w:numPr>
          <w:ilvl w:val="0"/>
          <w:numId w:val="17"/>
        </w:num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zásoby </w:t>
      </w:r>
      <w:r w:rsidR="00FF4B21" w:rsidRPr="00E933BE">
        <w:rPr>
          <w:rFonts w:ascii="Times New Roman" w:hAnsi="Times New Roman" w:cs="Times New Roman"/>
          <w:sz w:val="24"/>
          <w:szCs w:val="24"/>
        </w:rPr>
        <w:t>jsou</w:t>
      </w:r>
      <w:r w:rsidRPr="00E933BE">
        <w:rPr>
          <w:rFonts w:ascii="Times New Roman" w:hAnsi="Times New Roman" w:cs="Times New Roman"/>
          <w:sz w:val="24"/>
          <w:szCs w:val="24"/>
        </w:rPr>
        <w:t xml:space="preserve"> uloženy a uskladněny ve vhodném prostředí, tzn. skladu potravin, kde jsou pouze potraviny, nebo v lednici.  Tepelně zpracované potraviny musí být skladovány odděleně od</w:t>
      </w:r>
      <w:r w:rsidR="00FF4B21"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Pr="00E933BE">
        <w:rPr>
          <w:rFonts w:ascii="Times New Roman" w:hAnsi="Times New Roman" w:cs="Times New Roman"/>
          <w:sz w:val="24"/>
          <w:szCs w:val="24"/>
        </w:rPr>
        <w:t>syrový</w:t>
      </w:r>
      <w:r w:rsidR="00FF4B21" w:rsidRPr="00E933BE">
        <w:rPr>
          <w:rFonts w:ascii="Times New Roman" w:hAnsi="Times New Roman" w:cs="Times New Roman"/>
          <w:sz w:val="24"/>
          <w:szCs w:val="24"/>
        </w:rPr>
        <w:t>ch</w:t>
      </w:r>
      <w:r w:rsidRPr="00E9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C4A" w:rsidRPr="00E933BE" w:rsidRDefault="00FF4B21" w:rsidP="00FF4B21">
      <w:pPr>
        <w:pStyle w:val="Odstavecseseznamem"/>
        <w:numPr>
          <w:ilvl w:val="0"/>
          <w:numId w:val="17"/>
        </w:num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zbytky potravin a </w:t>
      </w:r>
      <w:r w:rsidR="00801C4A" w:rsidRPr="00E933BE">
        <w:rPr>
          <w:rFonts w:ascii="Times New Roman" w:hAnsi="Times New Roman" w:cs="Times New Roman"/>
          <w:sz w:val="24"/>
          <w:szCs w:val="24"/>
        </w:rPr>
        <w:t>kuchyňsky použitelné zbytky</w:t>
      </w:r>
      <w:r w:rsidRPr="00E933BE">
        <w:rPr>
          <w:rFonts w:ascii="Times New Roman" w:hAnsi="Times New Roman" w:cs="Times New Roman"/>
          <w:sz w:val="24"/>
          <w:szCs w:val="24"/>
        </w:rPr>
        <w:t xml:space="preserve"> jsou uchovány</w:t>
      </w:r>
      <w:r w:rsidR="00801C4A" w:rsidRPr="00E933BE">
        <w:rPr>
          <w:rFonts w:ascii="Times New Roman" w:hAnsi="Times New Roman" w:cs="Times New Roman"/>
          <w:sz w:val="24"/>
          <w:szCs w:val="24"/>
        </w:rPr>
        <w:t xml:space="preserve"> odděleně od znehodnocených</w:t>
      </w:r>
      <w:r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="00801C4A" w:rsidRPr="00E933BE">
        <w:rPr>
          <w:rFonts w:ascii="Times New Roman" w:hAnsi="Times New Roman" w:cs="Times New Roman"/>
          <w:sz w:val="24"/>
          <w:szCs w:val="24"/>
        </w:rPr>
        <w:t>zbytků a odpadků</w:t>
      </w:r>
    </w:p>
    <w:p w:rsidR="00801C4A" w:rsidRPr="00E933BE" w:rsidRDefault="00FF4B21" w:rsidP="00FF4B21">
      <w:pPr>
        <w:pStyle w:val="Odstavecseseznamem"/>
        <w:numPr>
          <w:ilvl w:val="0"/>
          <w:numId w:val="17"/>
        </w:num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p</w:t>
      </w:r>
      <w:r w:rsidR="00801C4A" w:rsidRPr="00E933BE">
        <w:rPr>
          <w:rFonts w:ascii="Times New Roman" w:hAnsi="Times New Roman" w:cs="Times New Roman"/>
          <w:sz w:val="24"/>
          <w:szCs w:val="24"/>
        </w:rPr>
        <w:t>rostory pro uchovávání potravin musí být udržovány v čistotě. Lednice musí být vymývaná, sklad potravin bez hmyzu, vlhkosti, plísně apod. Kuchyně nebo jiná přípravna stravy musí být denně myta (stírána) a celkově udržována v čistotě včetně všeho vybavení. Ve všech těchto prostorách se nesmí kouřit.</w:t>
      </w:r>
    </w:p>
    <w:p w:rsidR="00FF4B21" w:rsidRPr="00E933BE" w:rsidRDefault="00FF4B21" w:rsidP="00801C4A">
      <w:pPr>
        <w:pStyle w:val="Odstavecseseznamem"/>
        <w:numPr>
          <w:ilvl w:val="0"/>
          <w:numId w:val="17"/>
        </w:num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p</w:t>
      </w:r>
      <w:r w:rsidR="00801C4A" w:rsidRPr="00E933BE">
        <w:rPr>
          <w:rFonts w:ascii="Times New Roman" w:hAnsi="Times New Roman" w:cs="Times New Roman"/>
          <w:sz w:val="24"/>
          <w:szCs w:val="24"/>
        </w:rPr>
        <w:t>racovníci kuchyně musí mít pracovní oděv odpovídající čistoty a</w:t>
      </w:r>
      <w:r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="00801C4A" w:rsidRPr="00E933BE">
        <w:rPr>
          <w:rFonts w:ascii="Times New Roman" w:hAnsi="Times New Roman" w:cs="Times New Roman"/>
          <w:sz w:val="24"/>
          <w:szCs w:val="24"/>
        </w:rPr>
        <w:t>odpovídající jejich pracovnímu zařazení (kuchař může mít zástěru   špinavou od přípravy jídla, ne od uhlí). Nelze tolerovat delší</w:t>
      </w:r>
      <w:r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="00801C4A" w:rsidRPr="00E933BE">
        <w:rPr>
          <w:rFonts w:ascii="Times New Roman" w:hAnsi="Times New Roman" w:cs="Times New Roman"/>
          <w:sz w:val="24"/>
          <w:szCs w:val="24"/>
        </w:rPr>
        <w:t>rozpuštěné vlasy (nutný šátek, síťka na vlasy nebo čepička)</w:t>
      </w:r>
    </w:p>
    <w:p w:rsidR="00CB7B9C" w:rsidRPr="00E933BE" w:rsidRDefault="00801C4A" w:rsidP="00CB7B9C">
      <w:pPr>
        <w:pStyle w:val="Odstavecseseznamem"/>
        <w:numPr>
          <w:ilvl w:val="0"/>
          <w:numId w:val="17"/>
        </w:num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="00FF4B21" w:rsidRPr="00E933BE">
        <w:rPr>
          <w:rFonts w:ascii="Times New Roman" w:hAnsi="Times New Roman" w:cs="Times New Roman"/>
          <w:sz w:val="24"/>
          <w:szCs w:val="24"/>
        </w:rPr>
        <w:t>j</w:t>
      </w:r>
      <w:r w:rsidRPr="00E933BE">
        <w:rPr>
          <w:rFonts w:ascii="Times New Roman" w:hAnsi="Times New Roman" w:cs="Times New Roman"/>
          <w:sz w:val="24"/>
          <w:szCs w:val="24"/>
        </w:rPr>
        <w:t>ídelna může sloužit jako učebna. Musí být denně vytírána namokro. Děti mohou stoly po jídle utřít, ale to nezbavuje personál povinnosti</w:t>
      </w:r>
      <w:r w:rsidR="00FF4B21"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Pr="00E933BE">
        <w:rPr>
          <w:rFonts w:ascii="Times New Roman" w:hAnsi="Times New Roman" w:cs="Times New Roman"/>
          <w:sz w:val="24"/>
          <w:szCs w:val="24"/>
        </w:rPr>
        <w:t>řádně je umývat.</w:t>
      </w:r>
    </w:p>
    <w:p w:rsidR="00E933BE" w:rsidRDefault="00E933BE" w:rsidP="006806DE">
      <w:pPr>
        <w:pStyle w:val="Odstavecseseznamem"/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</w:p>
    <w:p w:rsidR="00E933BE" w:rsidRDefault="00E933BE" w:rsidP="00E933BE">
      <w:pPr>
        <w:pStyle w:val="Odstavecseseznamem"/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01C4A" w:rsidRPr="00E933BE" w:rsidRDefault="00CB7B9C" w:rsidP="00E933BE">
      <w:pPr>
        <w:pStyle w:val="Odstavecseseznamem"/>
        <w:numPr>
          <w:ilvl w:val="0"/>
          <w:numId w:val="17"/>
        </w:num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801C4A" w:rsidRPr="00E933BE">
        <w:rPr>
          <w:rFonts w:ascii="Times New Roman" w:hAnsi="Times New Roman" w:cs="Times New Roman"/>
          <w:sz w:val="24"/>
          <w:szCs w:val="24"/>
        </w:rPr>
        <w:t>ádobí k podávání stravy a příbory musí být čisté a suché, ne umyté</w:t>
      </w:r>
      <w:r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="00801C4A" w:rsidRPr="00E933BE">
        <w:rPr>
          <w:rFonts w:ascii="Times New Roman" w:hAnsi="Times New Roman" w:cs="Times New Roman"/>
          <w:sz w:val="24"/>
          <w:szCs w:val="24"/>
        </w:rPr>
        <w:t>bez utření, nebo jen otírané nasucho. Používání hliníkových příborů</w:t>
      </w:r>
      <w:r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="00801C4A" w:rsidRPr="00E933BE">
        <w:rPr>
          <w:rFonts w:ascii="Times New Roman" w:hAnsi="Times New Roman" w:cs="Times New Roman"/>
          <w:sz w:val="24"/>
          <w:szCs w:val="24"/>
        </w:rPr>
        <w:t>není závadou.</w:t>
      </w:r>
    </w:p>
    <w:p w:rsidR="00CB7B9C" w:rsidRPr="00E933BE" w:rsidRDefault="00801C4A" w:rsidP="00801C4A">
      <w:pPr>
        <w:pStyle w:val="Odstavecseseznamem"/>
        <w:numPr>
          <w:ilvl w:val="0"/>
          <w:numId w:val="17"/>
        </w:numPr>
        <w:tabs>
          <w:tab w:val="left" w:pos="5529"/>
        </w:tabs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>Pečivo (chleba, rohlíky, buchty, zákusky) musí být podávány alespoň na společném tácku pro stůl, ne pouze do ruky. Salát nebo kompot musí</w:t>
      </w:r>
      <w:r w:rsidR="00CB7B9C"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Pr="00E933BE">
        <w:rPr>
          <w:rFonts w:ascii="Times New Roman" w:hAnsi="Times New Roman" w:cs="Times New Roman"/>
          <w:sz w:val="24"/>
          <w:szCs w:val="24"/>
        </w:rPr>
        <w:t>být podávána každá porce zvlášť, nelze společnou mísu pro stůl.</w:t>
      </w:r>
    </w:p>
    <w:p w:rsidR="00CB7B9C" w:rsidRPr="00E933BE" w:rsidRDefault="00801C4A" w:rsidP="00801C4A">
      <w:pPr>
        <w:pStyle w:val="Odstavecseseznamem"/>
        <w:numPr>
          <w:ilvl w:val="0"/>
          <w:numId w:val="17"/>
        </w:numPr>
        <w:tabs>
          <w:tab w:val="left" w:pos="5529"/>
        </w:tabs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Všechny ubytovací prostory, t.j. jídelna, pokoje, chodby, umývárny, WC, učebny musí být denně vytírány namokro, pokud to materiál </w:t>
      </w:r>
      <w:proofErr w:type="gramStart"/>
      <w:r w:rsidRPr="00E933BE">
        <w:rPr>
          <w:rFonts w:ascii="Times New Roman" w:hAnsi="Times New Roman" w:cs="Times New Roman"/>
          <w:sz w:val="24"/>
          <w:szCs w:val="24"/>
        </w:rPr>
        <w:t>podlahy  dovoluje</w:t>
      </w:r>
      <w:proofErr w:type="gramEnd"/>
      <w:r w:rsidRPr="00E933BE">
        <w:rPr>
          <w:rFonts w:ascii="Times New Roman" w:hAnsi="Times New Roman" w:cs="Times New Roman"/>
          <w:sz w:val="24"/>
          <w:szCs w:val="24"/>
        </w:rPr>
        <w:t>, nebo jinak udržovány v čistotě.</w:t>
      </w:r>
    </w:p>
    <w:p w:rsidR="00CB7B9C" w:rsidRPr="00E933BE" w:rsidRDefault="00801C4A" w:rsidP="00801C4A">
      <w:pPr>
        <w:pStyle w:val="Odstavecseseznamem"/>
        <w:numPr>
          <w:ilvl w:val="0"/>
          <w:numId w:val="17"/>
        </w:numPr>
        <w:tabs>
          <w:tab w:val="left" w:pos="5529"/>
        </w:tabs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Vedoucí </w:t>
      </w:r>
      <w:proofErr w:type="spellStart"/>
      <w:r w:rsidRPr="00E933BE">
        <w:rPr>
          <w:rFonts w:ascii="Times New Roman" w:hAnsi="Times New Roman" w:cs="Times New Roman"/>
          <w:sz w:val="24"/>
          <w:szCs w:val="24"/>
        </w:rPr>
        <w:t>ŠvP</w:t>
      </w:r>
      <w:proofErr w:type="spellEnd"/>
      <w:r w:rsidRPr="00E933BE">
        <w:rPr>
          <w:rFonts w:ascii="Times New Roman" w:hAnsi="Times New Roman" w:cs="Times New Roman"/>
          <w:sz w:val="24"/>
          <w:szCs w:val="24"/>
        </w:rPr>
        <w:t xml:space="preserve"> dbá na to, aby byly dodržovány dohodnuté podmínky pobytu, čas podávání jídel a časový rozvrh příjezdu a odjezdu včetně</w:t>
      </w:r>
      <w:r w:rsidR="00CB7B9C"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Pr="00E933BE">
        <w:rPr>
          <w:rFonts w:ascii="Times New Roman" w:hAnsi="Times New Roman" w:cs="Times New Roman"/>
          <w:sz w:val="24"/>
          <w:szCs w:val="24"/>
        </w:rPr>
        <w:t>ubytování, sleduje kvalitu jídla, zdravotní potíže</w:t>
      </w:r>
      <w:r w:rsidR="00CB7B9C" w:rsidRPr="00E933BE">
        <w:rPr>
          <w:rFonts w:ascii="Times New Roman" w:hAnsi="Times New Roman" w:cs="Times New Roman"/>
          <w:sz w:val="24"/>
          <w:szCs w:val="24"/>
        </w:rPr>
        <w:t>.</w:t>
      </w:r>
    </w:p>
    <w:p w:rsidR="00801C4A" w:rsidRPr="00E933BE" w:rsidRDefault="00801C4A" w:rsidP="00801C4A">
      <w:pPr>
        <w:pStyle w:val="Odstavecseseznamem"/>
        <w:numPr>
          <w:ilvl w:val="0"/>
          <w:numId w:val="17"/>
        </w:numPr>
        <w:tabs>
          <w:tab w:val="left" w:pos="5529"/>
        </w:tabs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 S ředitelem školy se dohodne na způsobu </w:t>
      </w:r>
      <w:proofErr w:type="gramStart"/>
      <w:r w:rsidRPr="00E933BE">
        <w:rPr>
          <w:rFonts w:ascii="Times New Roman" w:hAnsi="Times New Roman" w:cs="Times New Roman"/>
          <w:sz w:val="24"/>
          <w:szCs w:val="24"/>
        </w:rPr>
        <w:t>řešení - kdo</w:t>
      </w:r>
      <w:proofErr w:type="gramEnd"/>
      <w:r w:rsidRPr="00E933BE">
        <w:rPr>
          <w:rFonts w:ascii="Times New Roman" w:hAnsi="Times New Roman" w:cs="Times New Roman"/>
          <w:sz w:val="24"/>
          <w:szCs w:val="24"/>
        </w:rPr>
        <w:t xml:space="preserve"> zajistí</w:t>
      </w:r>
      <w:r w:rsidR="00CB7B9C" w:rsidRPr="00E933BE">
        <w:rPr>
          <w:rFonts w:ascii="Times New Roman" w:hAnsi="Times New Roman" w:cs="Times New Roman"/>
          <w:sz w:val="24"/>
          <w:szCs w:val="24"/>
        </w:rPr>
        <w:t xml:space="preserve"> </w:t>
      </w:r>
      <w:r w:rsidRPr="00E933BE">
        <w:rPr>
          <w:rFonts w:ascii="Times New Roman" w:hAnsi="Times New Roman" w:cs="Times New Roman"/>
          <w:sz w:val="24"/>
          <w:szCs w:val="24"/>
        </w:rPr>
        <w:t>případnou pomoc státních kontrolních orgánů - Krajské hygienické stanice (zdravotní problémy; zasahují okamžitě), České obchodní   inspekce (nesrovnalosti v účtování), případně Živnostenského úřadu   při okresním úřadu (kde je provozovatel registrován), nebo Finančního   úřadu (nesděluje výsledky šetření). K podání stížnosti k těmto institucím jsou zapotřebí údaje, kterými musí být viditelně označena   každá provozovna podnikající na základě živnostenského oprávnění -   název či jméno a příjmení provozovatele, adresa a identifikační číslo</w:t>
      </w:r>
      <w:proofErr w:type="gramStart"/>
      <w:r w:rsidRPr="00E933B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933BE">
        <w:rPr>
          <w:rFonts w:ascii="Times New Roman" w:hAnsi="Times New Roman" w:cs="Times New Roman"/>
          <w:sz w:val="24"/>
          <w:szCs w:val="24"/>
        </w:rPr>
        <w:t>IČO).</w:t>
      </w:r>
    </w:p>
    <w:p w:rsidR="00D02237" w:rsidRPr="00E933BE" w:rsidRDefault="00801C4A" w:rsidP="00CB7B9C">
      <w:pPr>
        <w:tabs>
          <w:tab w:val="left" w:pos="5529"/>
        </w:tabs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08" w:rsidRDefault="00B30A08" w:rsidP="00E933BE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Pomůcky, hračky a program dne</w:t>
      </w:r>
    </w:p>
    <w:p w:rsidR="00E933BE" w:rsidRPr="00E933BE" w:rsidRDefault="00E933BE" w:rsidP="00E933BE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</w:p>
    <w:p w:rsidR="008D40F6" w:rsidRPr="00E933BE" w:rsidRDefault="008D40F6" w:rsidP="008D40F6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učitelé předem připraví program a aktivity pro děti, které vychází ze ŠVP a TVP</w:t>
      </w:r>
    </w:p>
    <w:p w:rsidR="008D40F6" w:rsidRPr="00E933BE" w:rsidRDefault="008D40F6" w:rsidP="008D40F6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včas zajistí pomůcky a všechny potřeby, uloží a připraví k přepravě</w:t>
      </w:r>
    </w:p>
    <w:p w:rsidR="008D40F6" w:rsidRPr="00E933BE" w:rsidRDefault="008D40F6" w:rsidP="008D40F6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po celou dobu trvání </w:t>
      </w:r>
      <w:proofErr w:type="spellStart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Š</w:t>
      </w:r>
      <w:r w:rsidR="006806D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</w:t>
      </w:r>
      <w:proofErr w:type="spellEnd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udržuje pomůcky v čistotě, a dbá na jejich úklid po aktivitě </w:t>
      </w:r>
    </w:p>
    <w:p w:rsidR="008D40F6" w:rsidRPr="00E933BE" w:rsidRDefault="008D40F6" w:rsidP="008D40F6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seznámí děti s místem, kam se uklízí hračky</w:t>
      </w:r>
    </w:p>
    <w:p w:rsidR="008D40F6" w:rsidRPr="00E933BE" w:rsidRDefault="008D40F6" w:rsidP="008D40F6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učitelé připraví program, který bude pestrý, co nejvíce venku, využijí potenciál přírody a místa pobytu</w:t>
      </w:r>
    </w:p>
    <w:p w:rsidR="008D40F6" w:rsidRDefault="008D40F6" w:rsidP="008D40F6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personál podporuje děti k samostatnosti a spolupráci, udržuje děti v psychické i fyzické pohodě</w:t>
      </w:r>
    </w:p>
    <w:p w:rsidR="00E933BE" w:rsidRPr="00E933BE" w:rsidRDefault="00E933BE" w:rsidP="00E9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B30A08" w:rsidRPr="00E933BE" w:rsidRDefault="00B30A08" w:rsidP="00E933BE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Organizace při odjezdech, příjezdech a cestování</w:t>
      </w:r>
    </w:p>
    <w:p w:rsidR="00E933BE" w:rsidRPr="00E933BE" w:rsidRDefault="00E933BE" w:rsidP="00E933BE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8D40F6" w:rsidRPr="00E933BE" w:rsidRDefault="008D40F6" w:rsidP="008D40F6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zákonný zástupce je předem seznámen s místem pobytu, s</w:t>
      </w:r>
      <w:r w:rsidR="00BD583E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formou ubytování, stravování</w:t>
      </w:r>
    </w:p>
    <w:p w:rsidR="00BD583E" w:rsidRPr="00E933BE" w:rsidRDefault="00BD583E" w:rsidP="008D40F6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je informován o místě i času odjezdu a příjezdu</w:t>
      </w:r>
    </w:p>
    <w:p w:rsidR="00BD583E" w:rsidRPr="00E933BE" w:rsidRDefault="00BD583E" w:rsidP="008D40F6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při předání dítěte předá zdravotníkovi potřebné dokumenty (prohlášení o bezinfekčnosti, informace o alergiích, lécích a jiných podstatných zdravotních problémech, kartičku zdravotní pojišťovny) a léky s popisem užívání, vše důkladně zabalené</w:t>
      </w:r>
    </w:p>
    <w:p w:rsidR="00BD583E" w:rsidRPr="00E933BE" w:rsidRDefault="00BD583E" w:rsidP="008D40F6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zavazadlo předá </w:t>
      </w:r>
      <w:r w:rsidR="006806D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u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zavazadlového prostoru</w:t>
      </w:r>
    </w:p>
    <w:p w:rsidR="00BD583E" w:rsidRPr="00E933BE" w:rsidRDefault="00BD583E" w:rsidP="008D40F6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 dítětem se krátce rozloučí a předá učitelce</w:t>
      </w:r>
    </w:p>
    <w:p w:rsidR="00BD583E" w:rsidRPr="00E933BE" w:rsidRDefault="00BD583E" w:rsidP="008D40F6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pokud dítě trpí nevolností při jízdě autobusem, učiní zákonný zástupce patřičná opatření doma</w:t>
      </w:r>
    </w:p>
    <w:p w:rsidR="00BD583E" w:rsidRPr="00E933BE" w:rsidRDefault="00BD583E" w:rsidP="00BD583E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BD583E" w:rsidRPr="00E933BE" w:rsidRDefault="00BD583E" w:rsidP="00BD583E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E933BE" w:rsidRDefault="00B30A08" w:rsidP="00E933BE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lastRenderedPageBreak/>
        <w:t>Vybalování a balení</w:t>
      </w:r>
    </w:p>
    <w:p w:rsidR="00E933BE" w:rsidRPr="00E933BE" w:rsidRDefault="00E933BE" w:rsidP="00E933BE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</w:p>
    <w:p w:rsidR="00BD583E" w:rsidRPr="00E933BE" w:rsidRDefault="00BD583E" w:rsidP="00BD583E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každé dítě má s sebou batoh s lahví na pití a kapesníky</w:t>
      </w:r>
    </w:p>
    <w:p w:rsidR="00BD583E" w:rsidRPr="00E933BE" w:rsidRDefault="00BD583E" w:rsidP="00BD583E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osobní věci v tašce nebo kufru</w:t>
      </w:r>
    </w:p>
    <w:p w:rsidR="00BD583E" w:rsidRPr="00E933BE" w:rsidRDefault="00BD583E" w:rsidP="00BD583E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všechny věci bude mít podepsané</w:t>
      </w:r>
    </w:p>
    <w:p w:rsidR="00BD583E" w:rsidRPr="00E933BE" w:rsidRDefault="00BD583E" w:rsidP="00BD583E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 zavazadl</w:t>
      </w:r>
      <w:r w:rsidR="00801C4A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u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bude seznam věcí, které zavazadlo obsahuje</w:t>
      </w:r>
    </w:p>
    <w:p w:rsidR="00BD583E" w:rsidRPr="00E933BE" w:rsidRDefault="00BD583E" w:rsidP="00BD583E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zaměstnanci vybalí s dě</w:t>
      </w:r>
      <w:r w:rsidR="00801C4A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t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mi zavazadlo a uloží </w:t>
      </w:r>
      <w:r w:rsidR="00801C4A"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vše přehledně do polic</w:t>
      </w:r>
    </w:p>
    <w:p w:rsidR="00801C4A" w:rsidRPr="00E933BE" w:rsidRDefault="00801C4A" w:rsidP="00BD583E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poučí dítě o tom, kam uloží špinavé a kam mokré oblečení</w:t>
      </w:r>
    </w:p>
    <w:p w:rsidR="00801C4A" w:rsidRPr="00E933BE" w:rsidRDefault="00801C4A" w:rsidP="00BD583E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balení věcí před odjezdem ze </w:t>
      </w:r>
      <w:proofErr w:type="spellStart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Š</w:t>
      </w:r>
      <w:r w:rsidR="006806D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</w:t>
      </w:r>
      <w:proofErr w:type="spellEnd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dítě provede samo nebo s pomocí zaměstnanců podle seznamu</w:t>
      </w:r>
    </w:p>
    <w:p w:rsidR="00BD583E" w:rsidRPr="00E933BE" w:rsidRDefault="00BD583E" w:rsidP="00B30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</w:p>
    <w:p w:rsidR="00B30A08" w:rsidRDefault="00B30A08" w:rsidP="00E933BE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 xml:space="preserve">Hodnocení </w:t>
      </w:r>
      <w:proofErr w:type="spellStart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Š</w:t>
      </w:r>
      <w:r w:rsidR="006806D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v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>P</w:t>
      </w:r>
      <w:proofErr w:type="spellEnd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  <w:t xml:space="preserve"> a vyúčtování</w:t>
      </w:r>
    </w:p>
    <w:p w:rsidR="00E933BE" w:rsidRPr="00E933BE" w:rsidRDefault="00E933BE" w:rsidP="00E933BE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</w:p>
    <w:p w:rsidR="00801C4A" w:rsidRPr="00E933BE" w:rsidRDefault="00801C4A" w:rsidP="00801C4A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vedoucí </w:t>
      </w:r>
      <w:proofErr w:type="spellStart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Š</w:t>
      </w:r>
      <w:r w:rsidR="006806D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</w:t>
      </w: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</w:t>
      </w:r>
      <w:proofErr w:type="spellEnd"/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vypracuje závěrečnou zprávu o průběhu, programu atd.</w:t>
      </w:r>
    </w:p>
    <w:p w:rsidR="00801C4A" w:rsidRPr="00E933BE" w:rsidRDefault="00801C4A" w:rsidP="00801C4A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hospodářka školy vypracuje rozpočet a závěrečné vyúčtování školy v přírodě</w:t>
      </w:r>
    </w:p>
    <w:p w:rsidR="00B30A08" w:rsidRDefault="00B30A08" w:rsidP="00B30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</w:p>
    <w:p w:rsidR="00E933BE" w:rsidRDefault="00E933BE" w:rsidP="00B30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</w:p>
    <w:p w:rsidR="00E933BE" w:rsidRPr="00E933BE" w:rsidRDefault="00E933BE" w:rsidP="00B30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933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 Praze: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16.05.2022</w:t>
      </w:r>
    </w:p>
    <w:p w:rsidR="00B30A08" w:rsidRPr="00E933BE" w:rsidRDefault="00B30A08" w:rsidP="00B30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cs-CZ"/>
        </w:rPr>
      </w:pPr>
    </w:p>
    <w:p w:rsidR="007C0895" w:rsidRPr="00E933BE" w:rsidRDefault="007C0895" w:rsidP="007C08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633207" w:rsidRPr="00E933BE" w:rsidRDefault="00633207">
      <w:pPr>
        <w:rPr>
          <w:rFonts w:ascii="Times New Roman" w:hAnsi="Times New Roman" w:cs="Times New Roman"/>
          <w:sz w:val="24"/>
          <w:szCs w:val="24"/>
        </w:rPr>
      </w:pPr>
    </w:p>
    <w:sectPr w:rsidR="00633207" w:rsidRPr="00E933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B7" w:rsidRDefault="00A905B7" w:rsidP="007C0895">
      <w:pPr>
        <w:spacing w:after="0" w:line="240" w:lineRule="auto"/>
      </w:pPr>
      <w:r>
        <w:separator/>
      </w:r>
    </w:p>
  </w:endnote>
  <w:endnote w:type="continuationSeparator" w:id="0">
    <w:p w:rsidR="00A905B7" w:rsidRDefault="00A905B7" w:rsidP="007C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B7" w:rsidRDefault="00A905B7" w:rsidP="007C0895">
      <w:pPr>
        <w:spacing w:after="0" w:line="240" w:lineRule="auto"/>
      </w:pPr>
      <w:r>
        <w:separator/>
      </w:r>
    </w:p>
  </w:footnote>
  <w:footnote w:type="continuationSeparator" w:id="0">
    <w:p w:rsidR="00A905B7" w:rsidRDefault="00A905B7" w:rsidP="007C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895" w:rsidRDefault="007C0895" w:rsidP="007C0895">
    <w:pPr>
      <w:pStyle w:val="Zhlav"/>
      <w:jc w:val="center"/>
      <w:rPr>
        <w:b/>
      </w:rPr>
    </w:pPr>
    <w:r w:rsidRPr="007C0895">
      <w:rPr>
        <w:b/>
      </w:rPr>
      <w:t>Řád školy v</w:t>
    </w:r>
    <w:r w:rsidR="00E933BE">
      <w:rPr>
        <w:b/>
      </w:rPr>
      <w:t> </w:t>
    </w:r>
    <w:r w:rsidRPr="007C0895">
      <w:rPr>
        <w:b/>
      </w:rPr>
      <w:t>přírodě</w:t>
    </w:r>
  </w:p>
  <w:p w:rsidR="00E933BE" w:rsidRDefault="00E933BE" w:rsidP="007C0895">
    <w:pPr>
      <w:pStyle w:val="Zhlav"/>
      <w:jc w:val="center"/>
      <w:rPr>
        <w:b/>
      </w:rPr>
    </w:pPr>
    <w:r>
      <w:rPr>
        <w:b/>
      </w:rPr>
      <w:t>Mateřská škola Pampeliška,</w:t>
    </w:r>
  </w:p>
  <w:p w:rsidR="00E933BE" w:rsidRPr="007C0895" w:rsidRDefault="00E933BE" w:rsidP="007C0895">
    <w:pPr>
      <w:pStyle w:val="Zhlav"/>
      <w:jc w:val="center"/>
      <w:rPr>
        <w:b/>
      </w:rPr>
    </w:pPr>
    <w:r>
      <w:rPr>
        <w:b/>
      </w:rPr>
      <w:t>Mateřská 104/1, Praha-Lysolaje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0D06"/>
    <w:multiLevelType w:val="hybridMultilevel"/>
    <w:tmpl w:val="1E84E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871"/>
    <w:multiLevelType w:val="hybridMultilevel"/>
    <w:tmpl w:val="A7C81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086"/>
    <w:multiLevelType w:val="hybridMultilevel"/>
    <w:tmpl w:val="7556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886"/>
    <w:multiLevelType w:val="multilevel"/>
    <w:tmpl w:val="069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228BC"/>
    <w:multiLevelType w:val="multilevel"/>
    <w:tmpl w:val="F932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660AD"/>
    <w:multiLevelType w:val="hybridMultilevel"/>
    <w:tmpl w:val="55D8D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D549D"/>
    <w:multiLevelType w:val="multilevel"/>
    <w:tmpl w:val="4314B8F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0556CF2"/>
    <w:multiLevelType w:val="multilevel"/>
    <w:tmpl w:val="BB6C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02255"/>
    <w:multiLevelType w:val="hybridMultilevel"/>
    <w:tmpl w:val="3654B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07143"/>
    <w:multiLevelType w:val="hybridMultilevel"/>
    <w:tmpl w:val="D7DA6D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8C4DEB"/>
    <w:multiLevelType w:val="hybridMultilevel"/>
    <w:tmpl w:val="C89CB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E5470"/>
    <w:multiLevelType w:val="multilevel"/>
    <w:tmpl w:val="22F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26DB8"/>
    <w:multiLevelType w:val="multilevel"/>
    <w:tmpl w:val="E61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1126D"/>
    <w:multiLevelType w:val="hybridMultilevel"/>
    <w:tmpl w:val="88AA78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96B8C"/>
    <w:multiLevelType w:val="hybridMultilevel"/>
    <w:tmpl w:val="6786E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331F3"/>
    <w:multiLevelType w:val="hybridMultilevel"/>
    <w:tmpl w:val="05ECB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950CE"/>
    <w:multiLevelType w:val="multilevel"/>
    <w:tmpl w:val="7F7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F307E"/>
    <w:multiLevelType w:val="hybridMultilevel"/>
    <w:tmpl w:val="0126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17"/>
  </w:num>
  <w:num w:numId="10">
    <w:abstractNumId w:val="9"/>
  </w:num>
  <w:num w:numId="11">
    <w:abstractNumId w:val="5"/>
  </w:num>
  <w:num w:numId="12">
    <w:abstractNumId w:val="8"/>
  </w:num>
  <w:num w:numId="13">
    <w:abstractNumId w:val="15"/>
  </w:num>
  <w:num w:numId="14">
    <w:abstractNumId w:val="2"/>
  </w:num>
  <w:num w:numId="15">
    <w:abstractNumId w:val="10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5"/>
    <w:rsid w:val="00356779"/>
    <w:rsid w:val="003F6A63"/>
    <w:rsid w:val="005160AB"/>
    <w:rsid w:val="00633207"/>
    <w:rsid w:val="00653712"/>
    <w:rsid w:val="006806DE"/>
    <w:rsid w:val="007305CE"/>
    <w:rsid w:val="00737C7B"/>
    <w:rsid w:val="007B5161"/>
    <w:rsid w:val="007C0895"/>
    <w:rsid w:val="00801C4A"/>
    <w:rsid w:val="008D40F6"/>
    <w:rsid w:val="0097254F"/>
    <w:rsid w:val="00A75524"/>
    <w:rsid w:val="00A905B7"/>
    <w:rsid w:val="00B30A08"/>
    <w:rsid w:val="00B353C9"/>
    <w:rsid w:val="00BD583E"/>
    <w:rsid w:val="00CB7B9C"/>
    <w:rsid w:val="00D02237"/>
    <w:rsid w:val="00E400C8"/>
    <w:rsid w:val="00E933BE"/>
    <w:rsid w:val="00F261EC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5A69"/>
  <w15:chartTrackingRefBased/>
  <w15:docId w15:val="{FFDEB938-75B6-466A-8F6F-E2C854F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0895"/>
    <w:pPr>
      <w:spacing w:line="256" w:lineRule="auto"/>
    </w:p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1C4A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0895"/>
  </w:style>
  <w:style w:type="paragraph" w:styleId="Zpat">
    <w:name w:val="footer"/>
    <w:basedOn w:val="Normln"/>
    <w:link w:val="ZpatChar"/>
    <w:uiPriority w:val="99"/>
    <w:unhideWhenUsed/>
    <w:rsid w:val="007C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895"/>
  </w:style>
  <w:style w:type="character" w:styleId="Hypertextovodkaz">
    <w:name w:val="Hyperlink"/>
    <w:basedOn w:val="Standardnpsmoodstavce"/>
    <w:uiPriority w:val="99"/>
    <w:semiHidden/>
    <w:unhideWhenUsed/>
    <w:rsid w:val="007C08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60AB"/>
    <w:pPr>
      <w:ind w:left="720"/>
      <w:contextualSpacing/>
    </w:pPr>
  </w:style>
  <w:style w:type="table" w:styleId="Mkatabulky">
    <w:name w:val="Table Grid"/>
    <w:basedOn w:val="Normlntabulka"/>
    <w:uiPriority w:val="39"/>
    <w:rsid w:val="00F2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Standardnpsmoodstavce"/>
    <w:link w:val="Nadpis9"/>
    <w:uiPriority w:val="9"/>
    <w:semiHidden/>
    <w:rsid w:val="00801C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rvp.cz/BO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rvp.cz/Knihovna/1.Pedagogick%c3%bd_lexikon/S/%c5%a0kola_v_p%c5%99%c3%adrod%c4%9b/Bezpe%c4%8dnost%2c_ochrana_zdrav%c3%ad_%c5%be%c3%a1k%c5%af_a_hygienick%c3%a9_po%c5%beadav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ki.rvp.cz/Knihovna/1.Pedagogick%c3%bd_lexikon/S/%c5%a0kola_v_p%c5%99%c3%adrod%c4%9b/Bezpe%c4%8dnost%2c_ochrana_zdrav%c3%ad_%c5%be%c3%a1k%c5%af_a_hygienick%c3%a9_po%c5%beadav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2075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PAMPELIŠKA</dc:creator>
  <cp:keywords/>
  <dc:description/>
  <cp:lastModifiedBy>PAMPELIŠKA</cp:lastModifiedBy>
  <cp:revision>11</cp:revision>
  <cp:lastPrinted>2022-05-20T10:14:00Z</cp:lastPrinted>
  <dcterms:created xsi:type="dcterms:W3CDTF">2022-05-18T08:00:00Z</dcterms:created>
  <dcterms:modified xsi:type="dcterms:W3CDTF">2022-05-20T10:16:00Z</dcterms:modified>
</cp:coreProperties>
</file>